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60CF4" w14:textId="5CBBADD1" w:rsidR="00B45A47" w:rsidRDefault="00A52478">
      <w:pPr>
        <w:pStyle w:val="a3"/>
        <w:widowControl/>
        <w:shd w:val="clear" w:color="auto" w:fill="FFFFFF"/>
        <w:spacing w:beforeAutospacing="0" w:afterAutospacing="0" w:line="540" w:lineRule="atLeast"/>
        <w:rPr>
          <w:rFonts w:asciiTheme="minorEastAsia" w:hAnsiTheme="minorEastAsia" w:cstheme="minorEastAsia"/>
          <w:color w:val="000000"/>
          <w:sz w:val="21"/>
          <w:szCs w:val="21"/>
          <w:shd w:val="clear" w:color="auto" w:fill="FFFFFF"/>
          <w:lang w:eastAsia="zh-Hans"/>
        </w:rPr>
      </w:pPr>
      <w:r>
        <w:rPr>
          <w:rFonts w:asciiTheme="minorEastAsia" w:hAnsiTheme="minorEastAsia" w:cstheme="minorEastAsia" w:hint="eastAsia"/>
          <w:color w:val="000000"/>
          <w:sz w:val="21"/>
          <w:szCs w:val="21"/>
          <w:shd w:val="clear" w:color="auto" w:fill="FFFFFF"/>
          <w:lang w:eastAsia="zh-Hans"/>
        </w:rPr>
        <w:t>附件</w:t>
      </w:r>
    </w:p>
    <w:p w14:paraId="61DBA390" w14:textId="0EE2E867" w:rsidR="00B45A47" w:rsidRDefault="00A52478">
      <w:pPr>
        <w:pStyle w:val="a3"/>
        <w:widowControl/>
        <w:shd w:val="clear" w:color="auto" w:fill="FFFFFF"/>
        <w:spacing w:beforeAutospacing="0" w:afterAutospacing="0" w:line="540" w:lineRule="atLeast"/>
        <w:jc w:val="center"/>
        <w:rPr>
          <w:rFonts w:ascii="Source Sans Pro" w:eastAsia="Source Sans Pro" w:hAnsi="Source Sans Pro" w:cs="Source Sans Pro"/>
          <w:color w:val="000000"/>
          <w:sz w:val="32"/>
          <w:szCs w:val="32"/>
        </w:rPr>
      </w:pPr>
      <w:r>
        <w:rPr>
          <w:rFonts w:ascii="方正小标宋简体" w:eastAsia="方正小标宋简体" w:hAnsi="方正小标宋简体" w:cs="方正小标宋简体" w:hint="eastAsia"/>
          <w:color w:val="000000"/>
          <w:sz w:val="44"/>
          <w:szCs w:val="44"/>
          <w:u w:val="single"/>
          <w:shd w:val="clear" w:color="auto" w:fill="FFFFFF"/>
        </w:rPr>
        <w:t>（单位名称）</w:t>
      </w:r>
      <w:r>
        <w:rPr>
          <w:rFonts w:ascii="方正小标宋简体" w:eastAsia="方正小标宋简体" w:hAnsi="方正小标宋简体" w:cs="方正小标宋简体"/>
          <w:color w:val="000000"/>
          <w:sz w:val="44"/>
          <w:szCs w:val="44"/>
          <w:shd w:val="clear" w:color="auto" w:fill="FFFFFF"/>
        </w:rPr>
        <w:t>2022</w:t>
      </w:r>
      <w:r>
        <w:rPr>
          <w:rFonts w:ascii="方正小标宋简体" w:eastAsia="方正小标宋简体" w:hAnsi="方正小标宋简体" w:cs="方正小标宋简体" w:hint="eastAsia"/>
          <w:color w:val="000000"/>
          <w:sz w:val="44"/>
          <w:szCs w:val="44"/>
          <w:shd w:val="clear" w:color="auto" w:fill="FFFFFF"/>
        </w:rPr>
        <w:t>年</w:t>
      </w:r>
      <w:r>
        <w:rPr>
          <w:rFonts w:ascii="方正小标宋简体" w:eastAsia="方正小标宋简体" w:hAnsi="方正小标宋简体" w:cs="方正小标宋简体"/>
          <w:color w:val="000000"/>
          <w:sz w:val="44"/>
          <w:szCs w:val="44"/>
          <w:shd w:val="clear" w:color="auto" w:fill="FFFFFF"/>
        </w:rPr>
        <w:t>3</w:t>
      </w:r>
      <w:r>
        <w:rPr>
          <w:rFonts w:ascii="方正小标宋简体" w:eastAsia="方正小标宋简体" w:hAnsi="方正小标宋简体" w:cs="方正小标宋简体" w:hint="eastAsia"/>
          <w:color w:val="000000"/>
          <w:sz w:val="44"/>
          <w:szCs w:val="44"/>
          <w:shd w:val="clear" w:color="auto" w:fill="FFFFFF"/>
        </w:rPr>
        <w:t>（至）</w:t>
      </w:r>
      <w:r>
        <w:rPr>
          <w:rFonts w:ascii="方正小标宋简体" w:eastAsia="方正小标宋简体" w:hAnsi="方正小标宋简体" w:cs="方正小标宋简体"/>
          <w:color w:val="000000"/>
          <w:sz w:val="44"/>
          <w:szCs w:val="44"/>
          <w:shd w:val="clear" w:color="auto" w:fill="FFFFFF"/>
        </w:rPr>
        <w:t>2022</w:t>
      </w:r>
      <w:r>
        <w:rPr>
          <w:rFonts w:ascii="方正小标宋简体" w:eastAsia="方正小标宋简体" w:hAnsi="方正小标宋简体" w:cs="方正小标宋简体" w:hint="eastAsia"/>
          <w:color w:val="000000"/>
          <w:sz w:val="44"/>
          <w:szCs w:val="44"/>
          <w:shd w:val="clear" w:color="auto" w:fill="FFFFFF"/>
          <w:lang w:eastAsia="zh-Hans"/>
        </w:rPr>
        <w:t>年</w:t>
      </w:r>
      <w:r>
        <w:rPr>
          <w:rFonts w:ascii="方正小标宋简体" w:eastAsia="方正小标宋简体" w:hAnsi="方正小标宋简体" w:cs="方正小标宋简体"/>
          <w:color w:val="000000"/>
          <w:sz w:val="44"/>
          <w:szCs w:val="44"/>
          <w:shd w:val="clear" w:color="auto" w:fill="FFFFFF"/>
          <w:lang w:eastAsia="zh-Hans"/>
        </w:rPr>
        <w:t>8</w:t>
      </w:r>
      <w:r>
        <w:rPr>
          <w:rFonts w:ascii="方正小标宋简体" w:eastAsia="方正小标宋简体" w:hAnsi="方正小标宋简体" w:cs="方正小标宋简体" w:hint="eastAsia"/>
          <w:color w:val="000000"/>
          <w:sz w:val="44"/>
          <w:szCs w:val="44"/>
          <w:shd w:val="clear" w:color="auto" w:fill="FFFFFF"/>
        </w:rPr>
        <w:t>月</w:t>
      </w:r>
    </w:p>
    <w:p w14:paraId="421EAA9F" w14:textId="77777777" w:rsidR="00B45A47" w:rsidRDefault="00A52478">
      <w:pPr>
        <w:pStyle w:val="a3"/>
        <w:widowControl/>
        <w:shd w:val="clear" w:color="auto" w:fill="FFFFFF"/>
        <w:spacing w:beforeAutospacing="0" w:afterAutospacing="0" w:line="540" w:lineRule="atLeast"/>
        <w:jc w:val="center"/>
        <w:rPr>
          <w:rFonts w:ascii="Source Sans Pro" w:eastAsia="Source Sans Pro" w:hAnsi="Source Sans Pro" w:cs="Source Sans Pro"/>
          <w:color w:val="000000"/>
          <w:sz w:val="32"/>
          <w:szCs w:val="32"/>
        </w:rPr>
      </w:pPr>
      <w:r>
        <w:rPr>
          <w:rFonts w:ascii="方正小标宋简体" w:eastAsia="方正小标宋简体" w:hAnsi="方正小标宋简体" w:cs="方正小标宋简体" w:hint="eastAsia"/>
          <w:color w:val="000000"/>
          <w:sz w:val="44"/>
          <w:szCs w:val="44"/>
          <w:shd w:val="clear" w:color="auto" w:fill="FFFFFF"/>
        </w:rPr>
        <w:t>政府采购意向</w:t>
      </w:r>
    </w:p>
    <w:tbl>
      <w:tblPr>
        <w:tblpPr w:leftFromText="180" w:rightFromText="180" w:vertAnchor="text" w:horzAnchor="page" w:tblpX="1651" w:tblpY="602"/>
        <w:tblOverlap w:val="never"/>
        <w:tblW w:w="9104" w:type="dxa"/>
        <w:tblCellSpacing w:w="0" w:type="dxa"/>
        <w:tblCellMar>
          <w:top w:w="15" w:type="dxa"/>
          <w:left w:w="15" w:type="dxa"/>
          <w:bottom w:w="15" w:type="dxa"/>
          <w:right w:w="15" w:type="dxa"/>
        </w:tblCellMar>
        <w:tblLook w:val="04A0" w:firstRow="1" w:lastRow="0" w:firstColumn="1" w:lastColumn="0" w:noHBand="0" w:noVBand="1"/>
      </w:tblPr>
      <w:tblGrid>
        <w:gridCol w:w="909"/>
        <w:gridCol w:w="1388"/>
        <w:gridCol w:w="3091"/>
        <w:gridCol w:w="1417"/>
        <w:gridCol w:w="1385"/>
        <w:gridCol w:w="914"/>
      </w:tblGrid>
      <w:tr w:rsidR="00B45A47" w14:paraId="31801A71" w14:textId="77777777">
        <w:trPr>
          <w:trHeight w:val="1618"/>
          <w:tblCellSpacing w:w="0" w:type="dxa"/>
        </w:trPr>
        <w:tc>
          <w:tcPr>
            <w:tcW w:w="9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847167" w14:textId="77777777" w:rsidR="00B45A47" w:rsidRDefault="00A52478">
            <w:pPr>
              <w:pStyle w:val="a3"/>
              <w:widowControl/>
              <w:spacing w:beforeAutospacing="0" w:afterAutospacing="0" w:line="440" w:lineRule="atLeast"/>
              <w:jc w:val="center"/>
              <w:rPr>
                <w:sz w:val="28"/>
                <w:szCs w:val="28"/>
              </w:rPr>
            </w:pPr>
            <w:r>
              <w:rPr>
                <w:rStyle w:val="a4"/>
                <w:rFonts w:ascii="仿宋_GB2312" w:eastAsia="仿宋_GB2312" w:hAnsi="Source Sans Pro" w:cs="仿宋_GB2312" w:hint="eastAsia"/>
                <w:color w:val="000000"/>
                <w:sz w:val="28"/>
                <w:szCs w:val="28"/>
              </w:rPr>
              <w:t>序号</w:t>
            </w:r>
          </w:p>
        </w:tc>
        <w:tc>
          <w:tcPr>
            <w:tcW w:w="1388" w:type="dxa"/>
            <w:tcBorders>
              <w:top w:val="single" w:sz="8" w:space="0" w:color="000000"/>
              <w:left w:val="nil"/>
              <w:bottom w:val="single" w:sz="8" w:space="0" w:color="000000"/>
              <w:right w:val="single" w:sz="8" w:space="0" w:color="000000"/>
            </w:tcBorders>
            <w:shd w:val="clear" w:color="auto" w:fill="FFFFFF"/>
            <w:vAlign w:val="center"/>
          </w:tcPr>
          <w:p w14:paraId="4CFF3583" w14:textId="77777777" w:rsidR="00B45A47" w:rsidRDefault="00A52478">
            <w:pPr>
              <w:pStyle w:val="a3"/>
              <w:widowControl/>
              <w:spacing w:beforeAutospacing="0" w:afterAutospacing="0" w:line="440" w:lineRule="atLeast"/>
              <w:jc w:val="center"/>
              <w:rPr>
                <w:sz w:val="28"/>
                <w:szCs w:val="28"/>
              </w:rPr>
            </w:pPr>
            <w:r>
              <w:rPr>
                <w:rStyle w:val="a4"/>
                <w:rFonts w:ascii="仿宋_GB2312" w:eastAsia="仿宋_GB2312" w:hAnsi="Source Sans Pro" w:cs="仿宋_GB2312" w:hint="eastAsia"/>
                <w:color w:val="000000"/>
                <w:sz w:val="28"/>
                <w:szCs w:val="28"/>
              </w:rPr>
              <w:t>采购项目</w:t>
            </w:r>
          </w:p>
          <w:p w14:paraId="75B4CC29" w14:textId="77777777" w:rsidR="00B45A47" w:rsidRDefault="00A52478">
            <w:pPr>
              <w:pStyle w:val="a3"/>
              <w:widowControl/>
              <w:spacing w:beforeAutospacing="0" w:afterAutospacing="0" w:line="440" w:lineRule="atLeast"/>
              <w:jc w:val="center"/>
              <w:rPr>
                <w:sz w:val="28"/>
                <w:szCs w:val="28"/>
              </w:rPr>
            </w:pPr>
            <w:r>
              <w:rPr>
                <w:rStyle w:val="a4"/>
                <w:rFonts w:ascii="仿宋_GB2312" w:eastAsia="仿宋_GB2312" w:hAnsi="Source Sans Pro" w:cs="仿宋_GB2312" w:hint="eastAsia"/>
                <w:color w:val="000000"/>
                <w:sz w:val="28"/>
                <w:szCs w:val="28"/>
              </w:rPr>
              <w:t>名称</w:t>
            </w:r>
          </w:p>
        </w:tc>
        <w:tc>
          <w:tcPr>
            <w:tcW w:w="3091" w:type="dxa"/>
            <w:tcBorders>
              <w:top w:val="single" w:sz="8" w:space="0" w:color="000000"/>
              <w:left w:val="nil"/>
              <w:bottom w:val="single" w:sz="8" w:space="0" w:color="000000"/>
              <w:right w:val="single" w:sz="8" w:space="0" w:color="000000"/>
            </w:tcBorders>
            <w:shd w:val="clear" w:color="auto" w:fill="FFFFFF"/>
            <w:vAlign w:val="center"/>
          </w:tcPr>
          <w:p w14:paraId="34093E7A" w14:textId="77777777" w:rsidR="00B45A47" w:rsidRDefault="00A52478">
            <w:pPr>
              <w:pStyle w:val="a3"/>
              <w:widowControl/>
              <w:spacing w:beforeAutospacing="0" w:afterAutospacing="0" w:line="440" w:lineRule="atLeast"/>
              <w:jc w:val="center"/>
              <w:rPr>
                <w:sz w:val="28"/>
                <w:szCs w:val="28"/>
              </w:rPr>
            </w:pPr>
            <w:r>
              <w:rPr>
                <w:rStyle w:val="a4"/>
                <w:rFonts w:ascii="仿宋_GB2312" w:eastAsia="仿宋_GB2312" w:hAnsi="Source Sans Pro" w:cs="仿宋_GB2312" w:hint="eastAsia"/>
                <w:color w:val="000000"/>
                <w:sz w:val="28"/>
                <w:szCs w:val="28"/>
              </w:rPr>
              <w:t>采购需求概况</w:t>
            </w:r>
          </w:p>
        </w:tc>
        <w:tc>
          <w:tcPr>
            <w:tcW w:w="1417" w:type="dxa"/>
            <w:tcBorders>
              <w:top w:val="single" w:sz="8" w:space="0" w:color="000000"/>
              <w:left w:val="nil"/>
              <w:bottom w:val="single" w:sz="8" w:space="0" w:color="000000"/>
              <w:right w:val="single" w:sz="8" w:space="0" w:color="000000"/>
            </w:tcBorders>
            <w:shd w:val="clear" w:color="auto" w:fill="FFFFFF"/>
            <w:vAlign w:val="center"/>
          </w:tcPr>
          <w:p w14:paraId="61AE9247" w14:textId="77777777" w:rsidR="00B45A47" w:rsidRDefault="00A52478">
            <w:pPr>
              <w:pStyle w:val="a3"/>
              <w:widowControl/>
              <w:spacing w:beforeAutospacing="0" w:afterAutospacing="0" w:line="440" w:lineRule="atLeast"/>
              <w:jc w:val="center"/>
              <w:rPr>
                <w:sz w:val="28"/>
                <w:szCs w:val="28"/>
              </w:rPr>
            </w:pPr>
            <w:r>
              <w:rPr>
                <w:rStyle w:val="a4"/>
                <w:rFonts w:ascii="仿宋_GB2312" w:eastAsia="仿宋_GB2312" w:hAnsi="Source Sans Pro" w:cs="仿宋_GB2312" w:hint="eastAsia"/>
                <w:color w:val="000000"/>
                <w:sz w:val="28"/>
                <w:szCs w:val="28"/>
              </w:rPr>
              <w:t>预算金额</w:t>
            </w:r>
          </w:p>
          <w:p w14:paraId="012EA455" w14:textId="77777777" w:rsidR="00B45A47" w:rsidRDefault="00A52478">
            <w:pPr>
              <w:pStyle w:val="a3"/>
              <w:widowControl/>
              <w:spacing w:beforeAutospacing="0" w:afterAutospacing="0" w:line="440" w:lineRule="atLeast"/>
              <w:jc w:val="center"/>
              <w:rPr>
                <w:sz w:val="28"/>
                <w:szCs w:val="28"/>
              </w:rPr>
            </w:pPr>
            <w:r>
              <w:rPr>
                <w:rStyle w:val="a4"/>
                <w:rFonts w:ascii="仿宋_GB2312" w:eastAsia="仿宋_GB2312" w:hAnsi="Source Sans Pro" w:cs="仿宋_GB2312" w:hint="eastAsia"/>
                <w:color w:val="000000"/>
                <w:sz w:val="28"/>
                <w:szCs w:val="28"/>
              </w:rPr>
              <w:t>（万元）</w:t>
            </w:r>
          </w:p>
        </w:tc>
        <w:tc>
          <w:tcPr>
            <w:tcW w:w="1385" w:type="dxa"/>
            <w:tcBorders>
              <w:top w:val="single" w:sz="8" w:space="0" w:color="000000"/>
              <w:left w:val="nil"/>
              <w:bottom w:val="single" w:sz="8" w:space="0" w:color="000000"/>
              <w:right w:val="single" w:sz="8" w:space="0" w:color="000000"/>
            </w:tcBorders>
            <w:shd w:val="clear" w:color="auto" w:fill="FFFFFF"/>
            <w:vAlign w:val="center"/>
          </w:tcPr>
          <w:p w14:paraId="756311FD" w14:textId="77777777" w:rsidR="00B45A47" w:rsidRDefault="00A52478">
            <w:pPr>
              <w:pStyle w:val="a3"/>
              <w:widowControl/>
              <w:spacing w:beforeAutospacing="0" w:afterAutospacing="0" w:line="440" w:lineRule="atLeast"/>
              <w:jc w:val="center"/>
              <w:rPr>
                <w:sz w:val="28"/>
                <w:szCs w:val="28"/>
              </w:rPr>
            </w:pPr>
            <w:r>
              <w:rPr>
                <w:rStyle w:val="a4"/>
                <w:rFonts w:ascii="仿宋_GB2312" w:eastAsia="仿宋_GB2312" w:hAnsi="Source Sans Pro" w:cs="仿宋_GB2312" w:hint="eastAsia"/>
                <w:color w:val="000000"/>
                <w:sz w:val="28"/>
                <w:szCs w:val="28"/>
              </w:rPr>
              <w:t>预计采购</w:t>
            </w:r>
          </w:p>
          <w:p w14:paraId="74B61131" w14:textId="77777777" w:rsidR="00B45A47" w:rsidRDefault="00A52478">
            <w:pPr>
              <w:pStyle w:val="a3"/>
              <w:widowControl/>
              <w:spacing w:beforeAutospacing="0" w:afterAutospacing="0" w:line="440" w:lineRule="atLeast"/>
              <w:jc w:val="center"/>
              <w:rPr>
                <w:sz w:val="28"/>
                <w:szCs w:val="28"/>
              </w:rPr>
            </w:pPr>
            <w:r>
              <w:rPr>
                <w:rStyle w:val="a4"/>
                <w:rFonts w:ascii="仿宋_GB2312" w:eastAsia="仿宋_GB2312" w:hAnsi="Source Sans Pro" w:cs="仿宋_GB2312" w:hint="eastAsia"/>
                <w:color w:val="000000"/>
                <w:sz w:val="28"/>
                <w:szCs w:val="28"/>
              </w:rPr>
              <w:t>时间</w:t>
            </w:r>
          </w:p>
        </w:tc>
        <w:tc>
          <w:tcPr>
            <w:tcW w:w="914" w:type="dxa"/>
            <w:tcBorders>
              <w:top w:val="single" w:sz="8" w:space="0" w:color="000000"/>
              <w:left w:val="nil"/>
              <w:bottom w:val="single" w:sz="8" w:space="0" w:color="000000"/>
              <w:right w:val="single" w:sz="8" w:space="0" w:color="000000"/>
            </w:tcBorders>
            <w:shd w:val="clear" w:color="auto" w:fill="FFFFFF"/>
            <w:vAlign w:val="center"/>
          </w:tcPr>
          <w:p w14:paraId="07BE7AF7" w14:textId="77777777" w:rsidR="00B45A47" w:rsidRDefault="00A52478">
            <w:pPr>
              <w:pStyle w:val="a3"/>
              <w:widowControl/>
              <w:spacing w:beforeAutospacing="0" w:afterAutospacing="0" w:line="440" w:lineRule="atLeast"/>
              <w:jc w:val="center"/>
              <w:rPr>
                <w:sz w:val="28"/>
                <w:szCs w:val="28"/>
              </w:rPr>
            </w:pPr>
            <w:r>
              <w:rPr>
                <w:rStyle w:val="a4"/>
                <w:rFonts w:ascii="仿宋_GB2312" w:eastAsia="仿宋_GB2312" w:hAnsi="Source Sans Pro" w:cs="仿宋_GB2312" w:hint="eastAsia"/>
                <w:color w:val="000000"/>
                <w:sz w:val="28"/>
                <w:szCs w:val="28"/>
              </w:rPr>
              <w:t>备注</w:t>
            </w:r>
          </w:p>
        </w:tc>
      </w:tr>
      <w:tr w:rsidR="00B45A47" w14:paraId="1EE16AF1" w14:textId="77777777">
        <w:trPr>
          <w:tblCellSpacing w:w="0" w:type="dxa"/>
        </w:trPr>
        <w:tc>
          <w:tcPr>
            <w:tcW w:w="909" w:type="dxa"/>
            <w:tcBorders>
              <w:top w:val="nil"/>
              <w:left w:val="single" w:sz="8" w:space="0" w:color="000000"/>
              <w:bottom w:val="single" w:sz="8" w:space="0" w:color="000000"/>
              <w:right w:val="single" w:sz="8" w:space="0" w:color="000000"/>
            </w:tcBorders>
            <w:shd w:val="clear" w:color="auto" w:fill="FFFFFF"/>
            <w:vAlign w:val="center"/>
          </w:tcPr>
          <w:p w14:paraId="1A832A2F" w14:textId="77777777" w:rsidR="00B45A47" w:rsidRDefault="00A52478">
            <w:pPr>
              <w:pStyle w:val="a3"/>
              <w:widowControl/>
              <w:spacing w:beforeAutospacing="0" w:afterAutospacing="0" w:line="440" w:lineRule="atLeast"/>
              <w:jc w:val="center"/>
              <w:rPr>
                <w:sz w:val="28"/>
                <w:szCs w:val="28"/>
              </w:rPr>
            </w:pPr>
            <w:r>
              <w:rPr>
                <w:rFonts w:ascii="仿宋_GB2312" w:eastAsia="仿宋_GB2312" w:hAnsi="Source Sans Pro" w:cs="仿宋_GB2312" w:hint="eastAsia"/>
                <w:color w:val="000000"/>
                <w:sz w:val="28"/>
                <w:szCs w:val="28"/>
              </w:rPr>
              <w:t> </w:t>
            </w:r>
          </w:p>
        </w:tc>
        <w:tc>
          <w:tcPr>
            <w:tcW w:w="1388" w:type="dxa"/>
            <w:tcBorders>
              <w:top w:val="nil"/>
              <w:left w:val="nil"/>
              <w:bottom w:val="single" w:sz="8" w:space="0" w:color="000000"/>
              <w:right w:val="single" w:sz="8" w:space="0" w:color="000000"/>
            </w:tcBorders>
            <w:shd w:val="clear" w:color="auto" w:fill="FFFFFF"/>
            <w:vAlign w:val="center"/>
          </w:tcPr>
          <w:p w14:paraId="34F60B57" w14:textId="77777777" w:rsidR="00B45A47" w:rsidRDefault="00A52478">
            <w:pPr>
              <w:pStyle w:val="a3"/>
              <w:widowControl/>
              <w:spacing w:beforeAutospacing="0" w:afterAutospacing="0" w:line="420" w:lineRule="atLeast"/>
              <w:rPr>
                <w:sz w:val="21"/>
                <w:szCs w:val="21"/>
              </w:rPr>
            </w:pPr>
            <w:r>
              <w:rPr>
                <w:rFonts w:ascii="仿宋_GB2312" w:eastAsia="仿宋_GB2312" w:hAnsi="Source Sans Pro" w:cs="仿宋_GB2312" w:hint="eastAsia"/>
                <w:color w:val="000000"/>
                <w:sz w:val="21"/>
                <w:szCs w:val="21"/>
              </w:rPr>
              <w:t>填写具体采购项目的名称</w:t>
            </w:r>
          </w:p>
        </w:tc>
        <w:tc>
          <w:tcPr>
            <w:tcW w:w="3091" w:type="dxa"/>
            <w:tcBorders>
              <w:top w:val="nil"/>
              <w:left w:val="nil"/>
              <w:bottom w:val="single" w:sz="8" w:space="0" w:color="000000"/>
              <w:right w:val="single" w:sz="8" w:space="0" w:color="000000"/>
            </w:tcBorders>
            <w:shd w:val="clear" w:color="auto" w:fill="FFFFFF"/>
            <w:vAlign w:val="center"/>
          </w:tcPr>
          <w:p w14:paraId="5E1DE045" w14:textId="77777777" w:rsidR="00B45A47" w:rsidRDefault="00A52478">
            <w:pPr>
              <w:pStyle w:val="a3"/>
              <w:widowControl/>
              <w:spacing w:beforeAutospacing="0" w:afterAutospacing="0" w:line="420" w:lineRule="atLeast"/>
              <w:rPr>
                <w:sz w:val="21"/>
                <w:szCs w:val="21"/>
              </w:rPr>
            </w:pPr>
            <w:r>
              <w:rPr>
                <w:rFonts w:ascii="仿宋_GB2312" w:eastAsia="仿宋_GB2312" w:hAnsi="Source Sans Pro" w:cs="仿宋_GB2312" w:hint="eastAsia"/>
                <w:color w:val="000000"/>
                <w:sz w:val="21"/>
                <w:szCs w:val="21"/>
              </w:rPr>
              <w:t>填写采购标的名称，采购标的需实现的主要功能或者目标，采购标的数量，以及采购标的需满足的质量、服务、安全、时限等要求</w:t>
            </w:r>
          </w:p>
        </w:tc>
        <w:tc>
          <w:tcPr>
            <w:tcW w:w="1417" w:type="dxa"/>
            <w:tcBorders>
              <w:top w:val="nil"/>
              <w:left w:val="nil"/>
              <w:bottom w:val="single" w:sz="8" w:space="0" w:color="000000"/>
              <w:right w:val="single" w:sz="8" w:space="0" w:color="000000"/>
            </w:tcBorders>
            <w:shd w:val="clear" w:color="auto" w:fill="FFFFFF"/>
            <w:vAlign w:val="center"/>
          </w:tcPr>
          <w:p w14:paraId="3B31A4D6" w14:textId="77777777" w:rsidR="00B45A47" w:rsidRDefault="00A52478">
            <w:pPr>
              <w:pStyle w:val="a3"/>
              <w:widowControl/>
              <w:spacing w:beforeAutospacing="0" w:afterAutospacing="0" w:line="420" w:lineRule="atLeast"/>
              <w:jc w:val="center"/>
              <w:rPr>
                <w:sz w:val="21"/>
                <w:szCs w:val="21"/>
              </w:rPr>
            </w:pPr>
            <w:r>
              <w:rPr>
                <w:rFonts w:ascii="仿宋_GB2312" w:eastAsia="仿宋_GB2312" w:hAnsi="Source Sans Pro" w:cs="仿宋_GB2312" w:hint="eastAsia"/>
                <w:color w:val="000000"/>
                <w:sz w:val="21"/>
                <w:szCs w:val="21"/>
              </w:rPr>
              <w:t>精确到</w:t>
            </w:r>
          </w:p>
          <w:p w14:paraId="7A8D838D" w14:textId="77777777" w:rsidR="00B45A47" w:rsidRDefault="00A52478">
            <w:pPr>
              <w:pStyle w:val="a3"/>
              <w:widowControl/>
              <w:spacing w:beforeAutospacing="0" w:afterAutospacing="0" w:line="420" w:lineRule="atLeast"/>
              <w:jc w:val="center"/>
              <w:rPr>
                <w:sz w:val="21"/>
                <w:szCs w:val="21"/>
              </w:rPr>
            </w:pPr>
            <w:r>
              <w:rPr>
                <w:rFonts w:ascii="仿宋_GB2312" w:eastAsia="仿宋_GB2312" w:hAnsi="Source Sans Pro" w:cs="仿宋_GB2312" w:hint="eastAsia"/>
                <w:color w:val="000000"/>
                <w:sz w:val="21"/>
                <w:szCs w:val="21"/>
              </w:rPr>
              <w:t>万元</w:t>
            </w:r>
          </w:p>
        </w:tc>
        <w:tc>
          <w:tcPr>
            <w:tcW w:w="1385" w:type="dxa"/>
            <w:tcBorders>
              <w:top w:val="nil"/>
              <w:left w:val="nil"/>
              <w:bottom w:val="single" w:sz="8" w:space="0" w:color="000000"/>
              <w:right w:val="single" w:sz="8" w:space="0" w:color="000000"/>
            </w:tcBorders>
            <w:shd w:val="clear" w:color="auto" w:fill="FFFFFF"/>
            <w:vAlign w:val="center"/>
          </w:tcPr>
          <w:p w14:paraId="21FCA1F3" w14:textId="77777777" w:rsidR="00B45A47" w:rsidRDefault="00A52478">
            <w:pPr>
              <w:pStyle w:val="a3"/>
              <w:widowControl/>
              <w:spacing w:beforeAutospacing="0" w:afterAutospacing="0" w:line="420" w:lineRule="atLeast"/>
              <w:jc w:val="center"/>
              <w:rPr>
                <w:sz w:val="21"/>
                <w:szCs w:val="21"/>
              </w:rPr>
            </w:pPr>
            <w:r>
              <w:rPr>
                <w:rFonts w:ascii="仿宋_GB2312" w:eastAsia="仿宋_GB2312" w:hAnsi="Source Sans Pro" w:cs="仿宋_GB2312" w:hint="eastAsia"/>
                <w:color w:val="000000"/>
                <w:sz w:val="21"/>
                <w:szCs w:val="21"/>
              </w:rPr>
              <w:t>填写</w:t>
            </w:r>
          </w:p>
          <w:p w14:paraId="73DDA624" w14:textId="77777777" w:rsidR="00B45A47" w:rsidRDefault="00A52478">
            <w:pPr>
              <w:pStyle w:val="a3"/>
              <w:widowControl/>
              <w:spacing w:beforeAutospacing="0" w:afterAutospacing="0" w:line="420" w:lineRule="atLeast"/>
              <w:jc w:val="center"/>
              <w:rPr>
                <w:sz w:val="21"/>
                <w:szCs w:val="21"/>
              </w:rPr>
            </w:pPr>
            <w:r>
              <w:rPr>
                <w:rFonts w:ascii="仿宋_GB2312" w:eastAsia="仿宋_GB2312" w:hAnsi="Source Sans Pro" w:cs="仿宋_GB2312" w:hint="eastAsia"/>
                <w:color w:val="000000"/>
                <w:sz w:val="21"/>
                <w:szCs w:val="21"/>
              </w:rPr>
              <w:t>到月</w:t>
            </w:r>
          </w:p>
        </w:tc>
        <w:tc>
          <w:tcPr>
            <w:tcW w:w="914" w:type="dxa"/>
            <w:tcBorders>
              <w:top w:val="nil"/>
              <w:left w:val="nil"/>
              <w:bottom w:val="single" w:sz="8" w:space="0" w:color="000000"/>
              <w:right w:val="single" w:sz="8" w:space="0" w:color="000000"/>
            </w:tcBorders>
            <w:shd w:val="clear" w:color="auto" w:fill="FFFFFF"/>
            <w:vAlign w:val="center"/>
          </w:tcPr>
          <w:p w14:paraId="193B9C21" w14:textId="77777777" w:rsidR="00B45A47" w:rsidRDefault="00A52478">
            <w:pPr>
              <w:pStyle w:val="a3"/>
              <w:widowControl/>
              <w:spacing w:beforeAutospacing="0" w:afterAutospacing="0" w:line="420" w:lineRule="atLeast"/>
              <w:jc w:val="center"/>
              <w:rPr>
                <w:sz w:val="21"/>
                <w:szCs w:val="21"/>
              </w:rPr>
            </w:pPr>
            <w:r>
              <w:rPr>
                <w:rFonts w:ascii="仿宋_GB2312" w:eastAsia="仿宋_GB2312" w:hAnsi="Source Sans Pro" w:cs="仿宋_GB2312" w:hint="eastAsia"/>
                <w:color w:val="000000"/>
                <w:sz w:val="21"/>
                <w:szCs w:val="21"/>
              </w:rPr>
              <w:t>其他需要说明的情况</w:t>
            </w:r>
          </w:p>
        </w:tc>
      </w:tr>
      <w:tr w:rsidR="00B45A47" w14:paraId="65E13F05" w14:textId="77777777">
        <w:trPr>
          <w:trHeight w:val="776"/>
          <w:tblCellSpacing w:w="0" w:type="dxa"/>
        </w:trPr>
        <w:tc>
          <w:tcPr>
            <w:tcW w:w="909" w:type="dxa"/>
            <w:tcBorders>
              <w:top w:val="nil"/>
              <w:left w:val="single" w:sz="8" w:space="0" w:color="000000"/>
              <w:bottom w:val="single" w:sz="8" w:space="0" w:color="000000"/>
              <w:right w:val="single" w:sz="8" w:space="0" w:color="000000"/>
            </w:tcBorders>
            <w:shd w:val="clear" w:color="auto" w:fill="FFFFFF"/>
            <w:vAlign w:val="center"/>
          </w:tcPr>
          <w:p w14:paraId="48D067EE" w14:textId="77777777" w:rsidR="00B45A47" w:rsidRDefault="00A52478">
            <w:pPr>
              <w:pStyle w:val="a3"/>
              <w:widowControl/>
              <w:spacing w:beforeAutospacing="0" w:afterAutospacing="0" w:line="440" w:lineRule="atLeast"/>
              <w:jc w:val="center"/>
              <w:rPr>
                <w:sz w:val="28"/>
                <w:szCs w:val="28"/>
              </w:rPr>
            </w:pPr>
            <w:r>
              <w:rPr>
                <w:rFonts w:ascii="仿宋_GB2312" w:eastAsia="仿宋_GB2312" w:hAnsi="Source Sans Pro" w:cs="仿宋_GB2312" w:hint="eastAsia"/>
                <w:color w:val="000000"/>
                <w:sz w:val="28"/>
                <w:szCs w:val="28"/>
              </w:rPr>
              <w:t> </w:t>
            </w:r>
          </w:p>
        </w:tc>
        <w:tc>
          <w:tcPr>
            <w:tcW w:w="1388" w:type="dxa"/>
            <w:tcBorders>
              <w:top w:val="nil"/>
              <w:left w:val="nil"/>
              <w:bottom w:val="single" w:sz="8" w:space="0" w:color="000000"/>
              <w:right w:val="single" w:sz="8" w:space="0" w:color="000000"/>
            </w:tcBorders>
            <w:shd w:val="clear" w:color="auto" w:fill="FFFFFF"/>
            <w:vAlign w:val="center"/>
          </w:tcPr>
          <w:p w14:paraId="7E300121" w14:textId="77777777" w:rsidR="00B45A47" w:rsidRDefault="00A52478">
            <w:pPr>
              <w:pStyle w:val="a3"/>
              <w:widowControl/>
              <w:spacing w:beforeAutospacing="0" w:afterAutospacing="0" w:line="440" w:lineRule="atLeast"/>
              <w:jc w:val="center"/>
              <w:rPr>
                <w:sz w:val="28"/>
                <w:szCs w:val="28"/>
              </w:rPr>
            </w:pPr>
            <w:r>
              <w:rPr>
                <w:rFonts w:ascii="仿宋_GB2312" w:eastAsia="仿宋_GB2312" w:hAnsi="Source Sans Pro" w:cs="仿宋_GB2312" w:hint="eastAsia"/>
                <w:color w:val="000000"/>
                <w:sz w:val="28"/>
                <w:szCs w:val="28"/>
              </w:rPr>
              <w:t>……</w:t>
            </w:r>
          </w:p>
        </w:tc>
        <w:tc>
          <w:tcPr>
            <w:tcW w:w="3091" w:type="dxa"/>
            <w:tcBorders>
              <w:top w:val="nil"/>
              <w:left w:val="nil"/>
              <w:bottom w:val="single" w:sz="8" w:space="0" w:color="000000"/>
              <w:right w:val="single" w:sz="8" w:space="0" w:color="000000"/>
            </w:tcBorders>
            <w:shd w:val="clear" w:color="auto" w:fill="FFFFFF"/>
            <w:vAlign w:val="center"/>
          </w:tcPr>
          <w:p w14:paraId="12A84FDE" w14:textId="77777777" w:rsidR="00B45A47" w:rsidRDefault="00A52478">
            <w:pPr>
              <w:pStyle w:val="a3"/>
              <w:widowControl/>
              <w:spacing w:beforeAutospacing="0" w:afterAutospacing="0" w:line="440" w:lineRule="atLeast"/>
              <w:jc w:val="center"/>
              <w:rPr>
                <w:sz w:val="28"/>
                <w:szCs w:val="28"/>
              </w:rPr>
            </w:pPr>
            <w:r>
              <w:rPr>
                <w:rFonts w:ascii="仿宋_GB2312" w:eastAsia="仿宋_GB2312" w:hAnsi="Source Sans Pro" w:cs="仿宋_GB2312" w:hint="eastAsia"/>
                <w:color w:val="000000"/>
                <w:sz w:val="28"/>
                <w:szCs w:val="28"/>
              </w:rPr>
              <w:t> </w:t>
            </w:r>
          </w:p>
        </w:tc>
        <w:tc>
          <w:tcPr>
            <w:tcW w:w="1417" w:type="dxa"/>
            <w:tcBorders>
              <w:top w:val="nil"/>
              <w:left w:val="nil"/>
              <w:bottom w:val="single" w:sz="8" w:space="0" w:color="000000"/>
              <w:right w:val="single" w:sz="8" w:space="0" w:color="000000"/>
            </w:tcBorders>
            <w:shd w:val="clear" w:color="auto" w:fill="FFFFFF"/>
            <w:vAlign w:val="center"/>
          </w:tcPr>
          <w:p w14:paraId="5E0CBB4F" w14:textId="77777777" w:rsidR="00B45A47" w:rsidRDefault="00A52478">
            <w:pPr>
              <w:pStyle w:val="a3"/>
              <w:widowControl/>
              <w:spacing w:beforeAutospacing="0" w:afterAutospacing="0" w:line="440" w:lineRule="atLeast"/>
              <w:jc w:val="center"/>
              <w:rPr>
                <w:sz w:val="28"/>
                <w:szCs w:val="28"/>
              </w:rPr>
            </w:pPr>
            <w:r>
              <w:rPr>
                <w:rFonts w:ascii="仿宋_GB2312" w:eastAsia="仿宋_GB2312" w:hAnsi="Source Sans Pro" w:cs="仿宋_GB2312" w:hint="eastAsia"/>
                <w:color w:val="000000"/>
                <w:sz w:val="28"/>
                <w:szCs w:val="28"/>
              </w:rPr>
              <w:t> </w:t>
            </w:r>
          </w:p>
        </w:tc>
        <w:tc>
          <w:tcPr>
            <w:tcW w:w="1385" w:type="dxa"/>
            <w:tcBorders>
              <w:top w:val="nil"/>
              <w:left w:val="nil"/>
              <w:bottom w:val="single" w:sz="8" w:space="0" w:color="000000"/>
              <w:right w:val="single" w:sz="8" w:space="0" w:color="000000"/>
            </w:tcBorders>
            <w:shd w:val="clear" w:color="auto" w:fill="FFFFFF"/>
            <w:vAlign w:val="center"/>
          </w:tcPr>
          <w:p w14:paraId="297AA05D" w14:textId="77777777" w:rsidR="00B45A47" w:rsidRDefault="00A52478">
            <w:pPr>
              <w:pStyle w:val="a3"/>
              <w:widowControl/>
              <w:spacing w:beforeAutospacing="0" w:afterAutospacing="0" w:line="440" w:lineRule="atLeast"/>
              <w:jc w:val="center"/>
              <w:rPr>
                <w:sz w:val="28"/>
                <w:szCs w:val="28"/>
              </w:rPr>
            </w:pPr>
            <w:r>
              <w:rPr>
                <w:rFonts w:ascii="仿宋_GB2312" w:eastAsia="仿宋_GB2312" w:hAnsi="Source Sans Pro" w:cs="仿宋_GB2312" w:hint="eastAsia"/>
                <w:color w:val="000000"/>
                <w:sz w:val="28"/>
                <w:szCs w:val="28"/>
              </w:rPr>
              <w:t> </w:t>
            </w:r>
          </w:p>
        </w:tc>
        <w:tc>
          <w:tcPr>
            <w:tcW w:w="914" w:type="dxa"/>
            <w:tcBorders>
              <w:top w:val="nil"/>
              <w:left w:val="nil"/>
              <w:bottom w:val="single" w:sz="8" w:space="0" w:color="000000"/>
              <w:right w:val="single" w:sz="8" w:space="0" w:color="000000"/>
            </w:tcBorders>
            <w:shd w:val="clear" w:color="auto" w:fill="FFFFFF"/>
            <w:vAlign w:val="center"/>
          </w:tcPr>
          <w:p w14:paraId="6066E161" w14:textId="77777777" w:rsidR="00B45A47" w:rsidRDefault="00A52478">
            <w:pPr>
              <w:pStyle w:val="a3"/>
              <w:widowControl/>
              <w:spacing w:beforeAutospacing="0" w:afterAutospacing="0" w:line="440" w:lineRule="atLeast"/>
              <w:jc w:val="center"/>
              <w:rPr>
                <w:sz w:val="28"/>
                <w:szCs w:val="28"/>
              </w:rPr>
            </w:pPr>
            <w:r>
              <w:rPr>
                <w:rFonts w:ascii="仿宋_GB2312" w:eastAsia="仿宋_GB2312" w:hAnsi="Source Sans Pro" w:cs="仿宋_GB2312" w:hint="eastAsia"/>
                <w:color w:val="000000"/>
                <w:sz w:val="28"/>
                <w:szCs w:val="28"/>
              </w:rPr>
              <w:t> </w:t>
            </w:r>
          </w:p>
        </w:tc>
      </w:tr>
      <w:tr w:rsidR="00B45A47" w14:paraId="049AD42A" w14:textId="77777777">
        <w:trPr>
          <w:trHeight w:val="802"/>
          <w:tblCellSpacing w:w="0" w:type="dxa"/>
        </w:trPr>
        <w:tc>
          <w:tcPr>
            <w:tcW w:w="909" w:type="dxa"/>
            <w:tcBorders>
              <w:top w:val="nil"/>
              <w:left w:val="single" w:sz="8" w:space="0" w:color="000000"/>
              <w:bottom w:val="single" w:sz="8" w:space="0" w:color="000000"/>
              <w:right w:val="single" w:sz="8" w:space="0" w:color="000000"/>
            </w:tcBorders>
            <w:shd w:val="clear" w:color="auto" w:fill="FFFFFF"/>
            <w:vAlign w:val="center"/>
          </w:tcPr>
          <w:p w14:paraId="0D3B9B88" w14:textId="77777777" w:rsidR="00B45A47" w:rsidRDefault="00A52478">
            <w:pPr>
              <w:pStyle w:val="a3"/>
              <w:widowControl/>
              <w:spacing w:beforeAutospacing="0" w:afterAutospacing="0" w:line="440" w:lineRule="atLeast"/>
              <w:jc w:val="center"/>
              <w:rPr>
                <w:sz w:val="28"/>
                <w:szCs w:val="28"/>
              </w:rPr>
            </w:pPr>
            <w:r>
              <w:rPr>
                <w:rFonts w:ascii="仿宋_GB2312" w:eastAsia="仿宋_GB2312" w:hAnsi="Source Sans Pro" w:cs="仿宋_GB2312" w:hint="eastAsia"/>
                <w:color w:val="000000"/>
                <w:sz w:val="28"/>
                <w:szCs w:val="28"/>
              </w:rPr>
              <w:t> </w:t>
            </w:r>
          </w:p>
        </w:tc>
        <w:tc>
          <w:tcPr>
            <w:tcW w:w="1388" w:type="dxa"/>
            <w:tcBorders>
              <w:top w:val="nil"/>
              <w:left w:val="nil"/>
              <w:bottom w:val="single" w:sz="8" w:space="0" w:color="000000"/>
              <w:right w:val="single" w:sz="8" w:space="0" w:color="000000"/>
            </w:tcBorders>
            <w:shd w:val="clear" w:color="auto" w:fill="FFFFFF"/>
            <w:vAlign w:val="center"/>
          </w:tcPr>
          <w:p w14:paraId="42CA556C" w14:textId="77777777" w:rsidR="00B45A47" w:rsidRDefault="00A52478">
            <w:pPr>
              <w:pStyle w:val="a3"/>
              <w:widowControl/>
              <w:spacing w:beforeAutospacing="0" w:afterAutospacing="0" w:line="440" w:lineRule="atLeast"/>
              <w:jc w:val="center"/>
              <w:rPr>
                <w:sz w:val="28"/>
                <w:szCs w:val="28"/>
              </w:rPr>
            </w:pPr>
            <w:r>
              <w:rPr>
                <w:rFonts w:ascii="仿宋_GB2312" w:eastAsia="仿宋_GB2312" w:hAnsi="Source Sans Pro" w:cs="仿宋_GB2312" w:hint="eastAsia"/>
                <w:color w:val="000000"/>
                <w:sz w:val="28"/>
                <w:szCs w:val="28"/>
              </w:rPr>
              <w:t>……</w:t>
            </w:r>
          </w:p>
        </w:tc>
        <w:tc>
          <w:tcPr>
            <w:tcW w:w="3091" w:type="dxa"/>
            <w:tcBorders>
              <w:top w:val="nil"/>
              <w:left w:val="nil"/>
              <w:bottom w:val="single" w:sz="8" w:space="0" w:color="000000"/>
              <w:right w:val="single" w:sz="8" w:space="0" w:color="000000"/>
            </w:tcBorders>
            <w:shd w:val="clear" w:color="auto" w:fill="FFFFFF"/>
            <w:vAlign w:val="center"/>
          </w:tcPr>
          <w:p w14:paraId="673BDFBB" w14:textId="77777777" w:rsidR="00B45A47" w:rsidRDefault="00A52478">
            <w:pPr>
              <w:pStyle w:val="a3"/>
              <w:widowControl/>
              <w:spacing w:beforeAutospacing="0" w:afterAutospacing="0" w:line="440" w:lineRule="atLeast"/>
              <w:jc w:val="center"/>
              <w:rPr>
                <w:sz w:val="28"/>
                <w:szCs w:val="28"/>
              </w:rPr>
            </w:pPr>
            <w:r>
              <w:rPr>
                <w:rFonts w:ascii="仿宋_GB2312" w:eastAsia="仿宋_GB2312" w:hAnsi="Source Sans Pro" w:cs="仿宋_GB2312" w:hint="eastAsia"/>
                <w:color w:val="000000"/>
                <w:sz w:val="28"/>
                <w:szCs w:val="28"/>
              </w:rPr>
              <w:t> </w:t>
            </w:r>
          </w:p>
        </w:tc>
        <w:tc>
          <w:tcPr>
            <w:tcW w:w="1417" w:type="dxa"/>
            <w:tcBorders>
              <w:top w:val="nil"/>
              <w:left w:val="nil"/>
              <w:bottom w:val="single" w:sz="8" w:space="0" w:color="000000"/>
              <w:right w:val="single" w:sz="8" w:space="0" w:color="000000"/>
            </w:tcBorders>
            <w:shd w:val="clear" w:color="auto" w:fill="FFFFFF"/>
            <w:vAlign w:val="center"/>
          </w:tcPr>
          <w:p w14:paraId="7F02FE6B" w14:textId="77777777" w:rsidR="00B45A47" w:rsidRDefault="00A52478">
            <w:pPr>
              <w:pStyle w:val="a3"/>
              <w:widowControl/>
              <w:spacing w:beforeAutospacing="0" w:afterAutospacing="0" w:line="440" w:lineRule="atLeast"/>
              <w:jc w:val="center"/>
              <w:rPr>
                <w:sz w:val="28"/>
                <w:szCs w:val="28"/>
              </w:rPr>
            </w:pPr>
            <w:r>
              <w:rPr>
                <w:rFonts w:ascii="仿宋_GB2312" w:eastAsia="仿宋_GB2312" w:hAnsi="Source Sans Pro" w:cs="仿宋_GB2312" w:hint="eastAsia"/>
                <w:color w:val="000000"/>
                <w:sz w:val="28"/>
                <w:szCs w:val="28"/>
              </w:rPr>
              <w:t> </w:t>
            </w:r>
          </w:p>
        </w:tc>
        <w:tc>
          <w:tcPr>
            <w:tcW w:w="1385" w:type="dxa"/>
            <w:tcBorders>
              <w:top w:val="nil"/>
              <w:left w:val="nil"/>
              <w:bottom w:val="single" w:sz="8" w:space="0" w:color="000000"/>
              <w:right w:val="single" w:sz="8" w:space="0" w:color="000000"/>
            </w:tcBorders>
            <w:shd w:val="clear" w:color="auto" w:fill="FFFFFF"/>
            <w:vAlign w:val="center"/>
          </w:tcPr>
          <w:p w14:paraId="30E747E2" w14:textId="77777777" w:rsidR="00B45A47" w:rsidRDefault="00A52478">
            <w:pPr>
              <w:pStyle w:val="a3"/>
              <w:widowControl/>
              <w:spacing w:beforeAutospacing="0" w:afterAutospacing="0" w:line="440" w:lineRule="atLeast"/>
              <w:jc w:val="center"/>
              <w:rPr>
                <w:sz w:val="28"/>
                <w:szCs w:val="28"/>
              </w:rPr>
            </w:pPr>
            <w:r>
              <w:rPr>
                <w:rFonts w:ascii="仿宋_GB2312" w:eastAsia="仿宋_GB2312" w:hAnsi="Source Sans Pro" w:cs="仿宋_GB2312" w:hint="eastAsia"/>
                <w:color w:val="000000"/>
                <w:sz w:val="28"/>
                <w:szCs w:val="28"/>
              </w:rPr>
              <w:t> </w:t>
            </w:r>
          </w:p>
        </w:tc>
        <w:tc>
          <w:tcPr>
            <w:tcW w:w="914" w:type="dxa"/>
            <w:tcBorders>
              <w:top w:val="nil"/>
              <w:left w:val="nil"/>
              <w:bottom w:val="single" w:sz="8" w:space="0" w:color="000000"/>
              <w:right w:val="single" w:sz="8" w:space="0" w:color="000000"/>
            </w:tcBorders>
            <w:shd w:val="clear" w:color="auto" w:fill="FFFFFF"/>
            <w:vAlign w:val="center"/>
          </w:tcPr>
          <w:p w14:paraId="33BD6A11" w14:textId="77777777" w:rsidR="00B45A47" w:rsidRDefault="00A52478">
            <w:pPr>
              <w:pStyle w:val="a3"/>
              <w:widowControl/>
              <w:spacing w:beforeAutospacing="0" w:afterAutospacing="0" w:line="440" w:lineRule="atLeast"/>
              <w:jc w:val="center"/>
              <w:rPr>
                <w:sz w:val="28"/>
                <w:szCs w:val="28"/>
              </w:rPr>
            </w:pPr>
            <w:r>
              <w:rPr>
                <w:rFonts w:ascii="仿宋_GB2312" w:eastAsia="仿宋_GB2312" w:hAnsi="Source Sans Pro" w:cs="仿宋_GB2312" w:hint="eastAsia"/>
                <w:color w:val="000000"/>
                <w:sz w:val="28"/>
                <w:szCs w:val="28"/>
              </w:rPr>
              <w:t> </w:t>
            </w:r>
          </w:p>
        </w:tc>
      </w:tr>
    </w:tbl>
    <w:p w14:paraId="42C9F565" w14:textId="77777777" w:rsidR="00B45A47" w:rsidRDefault="00B45A47">
      <w:pPr>
        <w:widowControl/>
        <w:spacing w:line="360" w:lineRule="auto"/>
        <w:ind w:firstLineChars="200" w:firstLine="420"/>
        <w:rPr>
          <w:rFonts w:asciiTheme="minorEastAsia" w:hAnsiTheme="minorEastAsia" w:cstheme="minorEastAsia"/>
          <w:color w:val="000000"/>
          <w:kern w:val="0"/>
          <w:szCs w:val="21"/>
          <w:lang w:bidi="ar"/>
        </w:rPr>
      </w:pPr>
    </w:p>
    <w:p w14:paraId="58D80EFD" w14:textId="77777777" w:rsidR="00B45A47" w:rsidRDefault="00A52478">
      <w:pPr>
        <w:widowControl/>
        <w:spacing w:line="360" w:lineRule="auto"/>
        <w:ind w:firstLineChars="200" w:firstLine="420"/>
        <w:rPr>
          <w:rFonts w:asciiTheme="minorEastAsia" w:hAnsiTheme="minorEastAsia" w:cstheme="minorEastAsia"/>
          <w:color w:val="000000"/>
          <w:kern w:val="0"/>
          <w:szCs w:val="21"/>
          <w:lang w:bidi="ar"/>
        </w:rPr>
      </w:pPr>
      <w:r>
        <w:rPr>
          <w:rFonts w:asciiTheme="minorEastAsia" w:hAnsiTheme="minorEastAsia" w:cstheme="minorEastAsia" w:hint="eastAsia"/>
          <w:color w:val="000000"/>
          <w:kern w:val="0"/>
          <w:szCs w:val="21"/>
          <w:lang w:bidi="ar"/>
        </w:rPr>
        <w:t>采购意向公开内容应清晰完整，以便供应商提前做好参与采购准备。采购意向仅作为供应商了解各单位初步采购安排的参考，实际采购需求、预算金额和执行时间以预算单位最终发布的采购公告和采购文件为准。</w:t>
      </w:r>
    </w:p>
    <w:p w14:paraId="73C3DDF1" w14:textId="77777777" w:rsidR="00B45A47" w:rsidRDefault="00B45A47">
      <w:pPr>
        <w:widowControl/>
        <w:spacing w:line="560" w:lineRule="atLeast"/>
        <w:rPr>
          <w:rFonts w:asciiTheme="majorEastAsia" w:eastAsiaTheme="majorEastAsia" w:hAnsiTheme="majorEastAsia" w:cstheme="majorEastAsia"/>
          <w:color w:val="000000"/>
          <w:kern w:val="0"/>
          <w:sz w:val="28"/>
          <w:szCs w:val="28"/>
          <w:lang w:eastAsia="zh-Hans" w:bidi="ar"/>
        </w:rPr>
      </w:pPr>
    </w:p>
    <w:sectPr w:rsidR="00B45A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7EFF" w:usb1="C000785B" w:usb2="00000009" w:usb3="00000000" w:csb0="000001FF" w:csb1="00000000"/>
  </w:font>
  <w:font w:name="方正小标宋简体">
    <w:panose1 w:val="02010601030101010101"/>
    <w:charset w:val="86"/>
    <w:family w:val="auto"/>
    <w:pitch w:val="variable"/>
    <w:sig w:usb0="00000003" w:usb1="080E0000" w:usb2="00000010" w:usb3="00000000" w:csb0="00040001" w:csb1="00000000"/>
  </w:font>
  <w:font w:name="Source Sans Pro">
    <w:altName w:val="NumberOnly"/>
    <w:panose1 w:val="020B0503030403020204"/>
    <w:charset w:val="00"/>
    <w:family w:val="swiss"/>
    <w:notTrueType/>
    <w:pitch w:val="variable"/>
    <w:sig w:usb0="600002F7" w:usb1="02000001" w:usb2="00000000" w:usb3="00000000" w:csb0="0000019F" w:csb1="00000000"/>
  </w:font>
  <w:font w:name="仿宋_GB2312">
    <w:altName w:val="仿宋"/>
    <w:panose1 w:val="02010609030101010101"/>
    <w:charset w:val="86"/>
    <w:family w:val="modern"/>
    <w:pitch w:val="fixed"/>
    <w:sig w:usb0="00000003" w:usb1="080E0000" w:usb2="0000001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DAF7868A"/>
    <w:rsid w:val="7DDE1118"/>
    <w:rsid w:val="DAF7868A"/>
    <w:rsid w:val="00276F60"/>
    <w:rsid w:val="002C4978"/>
    <w:rsid w:val="00746D8C"/>
    <w:rsid w:val="00871455"/>
    <w:rsid w:val="00A52478"/>
    <w:rsid w:val="00B45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8046EA7"/>
  <w15:docId w15:val="{86C500E3-2393-BA46-A108-D957C4EF0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250</Characters>
  <Application>Microsoft Office Word</Application>
  <DocSecurity>0</DocSecurity>
  <Lines>2</Lines>
  <Paragraphs>1</Paragraphs>
  <ScaleCrop>false</ScaleCrop>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崔 婧</cp:lastModifiedBy>
  <cp:revision>3</cp:revision>
  <dcterms:created xsi:type="dcterms:W3CDTF">2022-02-21T03:39:00Z</dcterms:created>
  <dcterms:modified xsi:type="dcterms:W3CDTF">2022-02-21T03:39:00Z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